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6E" w:rsidRPr="008C5C27" w:rsidRDefault="003E256E" w:rsidP="003E256E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Памятка о безопасности детей в период проведения новогодних праздников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Для того,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Запомните эти простые правила:</w:t>
      </w:r>
    </w:p>
    <w:p w:rsidR="003E256E" w:rsidRPr="008C5C27" w:rsidRDefault="003E256E" w:rsidP="009A360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b/>
          <w:bCs/>
          <w:color w:val="9399A1"/>
          <w:sz w:val="28"/>
          <w:szCs w:val="28"/>
          <w:lang w:eastAsia="ru-RU"/>
        </w:rPr>
        <w:t>ёлка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 устанавливается на устойчивой подставке, подальше от отопительных приборов.</w:t>
      </w:r>
    </w:p>
    <w:p w:rsidR="003E256E" w:rsidRPr="008C5C27" w:rsidRDefault="003E256E" w:rsidP="009A360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3E256E" w:rsidRPr="008C5C27" w:rsidRDefault="003E256E" w:rsidP="009A360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ветки и верхушка елки не должны касаться стен и домашних вещей;</w:t>
      </w:r>
    </w:p>
    <w:p w:rsidR="003E256E" w:rsidRPr="008C5C27" w:rsidRDefault="003E256E" w:rsidP="009A3600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украшайте елку свечами, ватой, игрушками из бумаги и целлулоида;</w:t>
      </w:r>
    </w:p>
    <w:p w:rsidR="003E256E" w:rsidRPr="008C5C27" w:rsidRDefault="003E256E" w:rsidP="009A3600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одевайте маскарадные костюмы из марли, ваты, бумаги и картона;</w:t>
      </w:r>
    </w:p>
    <w:p w:rsidR="003E256E" w:rsidRPr="008C5C27" w:rsidRDefault="003E256E" w:rsidP="009A3600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зажигайте на елке и возле нее свечи, бенгальские огни, пользоваться хлопушками в доме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Кстати,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b/>
          <w:bCs/>
          <w:color w:val="9399A1"/>
          <w:sz w:val="28"/>
          <w:szCs w:val="28"/>
          <w:lang w:eastAsia="ru-RU"/>
        </w:rPr>
        <w:t>Электрические гирлянды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 безопасны, если прошли сертификацию и во время хранения на складе магазина не были испорчены.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Очень много новогодних пожаров случается из-за короткого замыкания. Если вы почувствовали запах жженой изоляции, заметили искрение или обнаружили, что проводки сильно нагреваются или плавятся, пользоваться такой гирляндой нельзя.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 xml:space="preserve">- Не покупайте </w:t>
      </w:r>
      <w:proofErr w:type="spellStart"/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электрогирлянды</w:t>
      </w:r>
      <w:proofErr w:type="spellEnd"/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 xml:space="preserve"> неизвестного производства, не используйте самодельные гирлянды.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br/>
        <w:t>- Инструкция должна быть на русском языке с перечислением всех опасных факторов.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br/>
        <w:t xml:space="preserve">- При выборе гирлянды старайтесь отдать предпочтение менее мощным. Чем меньше мощность лампочек, тем меньше создаваемый ими нагрев, а значит </w:t>
      </w:r>
      <w:r w:rsidR="009A3600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–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 xml:space="preserve"> и</w:t>
      </w:r>
      <w:r w:rsidR="009A3600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 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риск</w:t>
      </w:r>
      <w:r w:rsidR="009A3600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 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возгорания.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br/>
        <w:t>- Не используйте одновременно больше трех гирлянд.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br/>
        <w:t>- Никогда не оставляйте гирлянды включенными, если уходите из дома или ложитесь спать.</w:t>
      </w: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br/>
        <w:t xml:space="preserve">- Объясните детям, что </w:t>
      </w:r>
      <w:proofErr w:type="spellStart"/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электрогирлянды</w:t>
      </w:r>
      <w:proofErr w:type="spellEnd"/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 xml:space="preserve"> – это не игрушка: их не стоит трогать, а тем более, включать и выключать.</w:t>
      </w:r>
    </w:p>
    <w:p w:rsidR="009A3600" w:rsidRDefault="009A3600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Детям категорически запрещается пользоваться пиротехническими изделиями.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Меры предосторожности в период Новогодних каникул: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Убедительная просьба родителям:</w:t>
      </w:r>
    </w:p>
    <w:p w:rsidR="003E256E" w:rsidRPr="008C5C27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оставляйте детей дома одних;</w:t>
      </w:r>
    </w:p>
    <w:p w:rsidR="003E256E" w:rsidRPr="008C5C27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уберите все предметы, которыми он может пораниться;</w:t>
      </w:r>
    </w:p>
    <w:p w:rsidR="003E256E" w:rsidRPr="008C5C27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оставляйте спички, зажигалки в доступном для детей месте;</w:t>
      </w:r>
    </w:p>
    <w:p w:rsidR="003E256E" w:rsidRPr="008C5C27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лекарства должны храниться в недоступном для детей месте;</w:t>
      </w:r>
    </w:p>
    <w:p w:rsidR="003E256E" w:rsidRPr="008C5C27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отпускайте детей на лед (на рыбалку, катание на лыжах и санках) без присмотра;</w:t>
      </w:r>
    </w:p>
    <w:p w:rsidR="003E256E" w:rsidRPr="008C5C27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разрешайте детям гулять в темное время суток, далеко от дома;</w:t>
      </w:r>
    </w:p>
    <w:p w:rsidR="003E256E" w:rsidRPr="008C5C27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гирлянду.</w:t>
      </w:r>
    </w:p>
    <w:p w:rsidR="009A3600" w:rsidRDefault="009A3600" w:rsidP="009A3600">
      <w:pPr>
        <w:shd w:val="clear" w:color="auto" w:fill="FFFFFF"/>
        <w:spacing w:after="225" w:line="240" w:lineRule="auto"/>
        <w:ind w:firstLine="1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Шалость детей с огнем нередко не только приводит к пожарам, но к трагическим последствиям.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Каждый ребенок должен знать свой домашний адрес и номер домашнего телефона.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Выучите с детьми наизусть номер «112» — телефон вызова экстренных служб.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b/>
          <w:bCs/>
          <w:color w:val="9399A1"/>
          <w:sz w:val="28"/>
          <w:szCs w:val="28"/>
          <w:lang w:eastAsia="ru-RU"/>
        </w:rPr>
        <w:t>Правила поведения в общественных местах во время проведения Новогодних Ёлок и в других местах массового скопления людей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1. Если вы поехали на новогоднее представление с детьми, ни в коем случае не отходите от них далеко, т.к. при большом скоплении людей легко затеряться.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lastRenderedPageBreak/>
        <w:t>3. 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4. Необходимо предупредить детей, что если их угощают Дед Мороз и Снегурочка, или кто-то другой, то сначала угощения стоит показать родителям.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5. 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4. Каждый ребенок должен знать свою фамилию, имена и фамилии родителей, свой адрес.</w:t>
      </w:r>
    </w:p>
    <w:p w:rsidR="003E256E" w:rsidRPr="009A3600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9399A1"/>
          <w:sz w:val="28"/>
          <w:szCs w:val="28"/>
          <w:lang w:eastAsia="ru-RU"/>
        </w:rPr>
      </w:pPr>
      <w:r w:rsidRPr="009A3600">
        <w:rPr>
          <w:rFonts w:ascii="Times New Roman" w:eastAsia="Times New Roman" w:hAnsi="Times New Roman" w:cs="Times New Roman"/>
          <w:b/>
          <w:color w:val="9399A1"/>
          <w:sz w:val="28"/>
          <w:szCs w:val="28"/>
          <w:lang w:eastAsia="ru-RU"/>
        </w:rPr>
        <w:t>Следует: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  Осуществлять организованный выход из помещений и сооружений по окончании мероприятий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 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создавайте паники.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b/>
          <w:bCs/>
          <w:color w:val="9399A1"/>
          <w:sz w:val="28"/>
          <w:szCs w:val="28"/>
          <w:lang w:eastAsia="ru-RU"/>
        </w:rPr>
        <w:t>Правила поведения на общественном катке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lastRenderedPageBreak/>
        <w:t xml:space="preserve">Во время нахождения на катке </w:t>
      </w:r>
      <w:proofErr w:type="gramStart"/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запрещается :</w:t>
      </w:r>
      <w:proofErr w:type="gramEnd"/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2. Бросать на лёд мусор или любые другие предметы. Пожалуйста, пользуйтесь мусорными баками;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3. Приносить с собой спиртные напитки и распивать их на территории катка;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4. Находиться на территории катка в состоянии алкогольного или наркотического опьянения;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5. Портить инвентарь и ледовое покрытие;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6. Выходить на лед с животными.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7. Применять взрывчатые и легковоспламеняющиеся вещества (в том числе пиротехнические изделия).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8. Проявлять неуважение к обслуживающему персоналу и посетителям катка.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b/>
          <w:bCs/>
          <w:color w:val="9399A1"/>
          <w:sz w:val="28"/>
          <w:szCs w:val="28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Признаки переохлаждения: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1. озноб и дрожь;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2. нарушение сознания (заторможенность и апатия, бред и галлюцинации, неадекватное поведение);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3. посинение или побледнение губ;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lastRenderedPageBreak/>
        <w:t>4. снижение температуры тела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Признаки обморожения конечностей: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потеря чувствительности;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кожа бледная, твёрдая и холодная наощупь;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нет пульса у лодыжек;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при постукивании пальцем слышен деревянный звук.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bookmarkStart w:id="0" w:name="_GoBack"/>
      <w:bookmarkEnd w:id="0"/>
      <w:r w:rsidRPr="008C5C27">
        <w:rPr>
          <w:rFonts w:ascii="Times New Roman" w:eastAsia="Times New Roman" w:hAnsi="Times New Roman" w:cs="Times New Roman"/>
          <w:b/>
          <w:bCs/>
          <w:color w:val="9399A1"/>
          <w:sz w:val="28"/>
          <w:szCs w:val="28"/>
          <w:lang w:eastAsia="ru-RU"/>
        </w:rPr>
        <w:t>Первая помощь при переохлаждении и обморожении: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2. После согревания, следует высушить тело, одеть человека в сухую тёплую одежду и положить его в постель, укрыв тёплым одеялом.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3. Дать тёплое сладкое питьё или пищу с большим содержанием сахара.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При обморожении нельзя: 1. Растирать обмороженные участки тела снегом;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2. Помещать обмороженные конечности сразу в тёплую воду или обкладывать тёплыми грелками;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3. смазывать кожу маслами;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4. давать большие дозы алкоголя;</w:t>
      </w:r>
    </w:p>
    <w:p w:rsidR="003E256E" w:rsidRPr="008C5C27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b/>
          <w:bCs/>
          <w:color w:val="9399A1"/>
          <w:sz w:val="28"/>
          <w:szCs w:val="28"/>
          <w:lang w:eastAsia="ru-RU"/>
        </w:rPr>
        <w:t>Во время лыжных прогулок следует соблюдать несложную технику безопасности во избежание травм: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2. Переносить лыжи следует в вертикальном положении, острыми концами вверх.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4. Как разминуться с встречными лыжниками-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lastRenderedPageBreak/>
        <w:t>Основное правило — лыжня "делится пополам". За несколько секунд до встречи необходимо: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"перестроиться вправо" — шагнуть правой лыжей в область вне лыжни, утоптанную палками, а затем левой лыжей - на правую колею лыжни. При этом движение вперёд продолжается.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закинуть левую руку с палкой за спину, острием палки вправо, от лыжни</w:t>
      </w:r>
    </w:p>
    <w:p w:rsidR="003E256E" w:rsidRPr="008C5C27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</w:pPr>
      <w:r w:rsidRPr="008C5C27">
        <w:rPr>
          <w:rFonts w:ascii="Times New Roman" w:eastAsia="Times New Roman" w:hAnsi="Times New Roman" w:cs="Times New Roman"/>
          <w:color w:val="9399A1"/>
          <w:sz w:val="28"/>
          <w:szCs w:val="28"/>
          <w:lang w:eastAsia="ru-RU"/>
        </w:rPr>
        <w:t>- в сам момент встречи можно дополнительно отклонить корпус чуть вправо, чтобы не толкаться плечами.</w:t>
      </w:r>
    </w:p>
    <w:p w:rsidR="008B6267" w:rsidRPr="008C5C27" w:rsidRDefault="008B6267" w:rsidP="009A36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267" w:rsidRPr="008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6FDB"/>
    <w:multiLevelType w:val="multilevel"/>
    <w:tmpl w:val="0922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07FCC"/>
    <w:multiLevelType w:val="multilevel"/>
    <w:tmpl w:val="162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C6168"/>
    <w:multiLevelType w:val="multilevel"/>
    <w:tmpl w:val="3F8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DA"/>
    <w:rsid w:val="003E256E"/>
    <w:rsid w:val="008132DA"/>
    <w:rsid w:val="008B6267"/>
    <w:rsid w:val="008C5C27"/>
    <w:rsid w:val="009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7FCF"/>
  <w15:chartTrackingRefBased/>
  <w15:docId w15:val="{0E3AFCF3-B8C9-4368-B942-C0EF70FA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Владимировна</dc:creator>
  <cp:keywords/>
  <dc:description/>
  <cp:lastModifiedBy>Моисеенкова Анастасия Александровна</cp:lastModifiedBy>
  <cp:revision>7</cp:revision>
  <dcterms:created xsi:type="dcterms:W3CDTF">2024-12-16T17:26:00Z</dcterms:created>
  <dcterms:modified xsi:type="dcterms:W3CDTF">2024-12-18T15:11:00Z</dcterms:modified>
</cp:coreProperties>
</file>